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12" w:rsidRPr="00114A2E" w:rsidRDefault="00C24F12" w:rsidP="00114A2E">
      <w:pPr>
        <w:shd w:val="clear" w:color="auto" w:fill="FFFFFF" w:themeFill="background1"/>
        <w:spacing w:after="34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  <w:r w:rsidRPr="00114A2E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>ТЕХНОЛОГИЯ. 5 КЛАСС</w:t>
      </w:r>
      <w:r w:rsidR="00EB1F3D"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  <w:t xml:space="preserve">                                                      Дата 13.04.2020</w:t>
      </w:r>
    </w:p>
    <w:p w:rsidR="00C24F12" w:rsidRPr="00114A2E" w:rsidRDefault="00EB1F3D" w:rsidP="00114A2E">
      <w:pPr>
        <w:shd w:val="clear" w:color="auto" w:fill="FFFFFF" w:themeFill="background1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Тема:</w:t>
      </w:r>
      <w:r w:rsidR="00C24F12" w:rsidRPr="00114A2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114A2E" w:rsidRPr="00114A2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Декоративно-прикладное искусство.</w:t>
      </w:r>
    </w:p>
    <w:p w:rsidR="00C24F12" w:rsidRPr="00C24F12" w:rsidRDefault="00C24F12" w:rsidP="00C24F12">
      <w:pPr>
        <w:spacing w:after="0" w:line="240" w:lineRule="auto"/>
        <w:ind w:left="105"/>
        <w:rPr>
          <w:rFonts w:ascii="icon-font" w:eastAsia="Times New Roman" w:hAnsi="icon-font" w:cs="Times New Roman"/>
          <w:sz w:val="38"/>
          <w:szCs w:val="38"/>
          <w:lang w:eastAsia="ru-RU"/>
        </w:rPr>
      </w:pPr>
    </w:p>
    <w:p w:rsidR="00C24F12" w:rsidRPr="00C24F12" w:rsidRDefault="006579D5" w:rsidP="00114A2E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"https://resh.edu.ru/subject/lesson/7554/start/"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114A2E" w:rsidRDefault="00C24F12" w:rsidP="00114A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A2E">
        <w:rPr>
          <w:rFonts w:ascii="Arial" w:eastAsia="Times New Roman" w:hAnsi="Arial" w:cs="Arial"/>
          <w:sz w:val="26"/>
          <w:szCs w:val="26"/>
          <w:lang w:eastAsia="ru-RU"/>
        </w:rPr>
        <w:t>Ход урока</w:t>
      </w:r>
    </w:p>
    <w:p w:rsidR="00C24F12" w:rsidRPr="00C24F12" w:rsidRDefault="006579D5" w:rsidP="00114A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"https://resh.edu.ru/subject/lesson/7554/main/"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C24F12" w:rsidP="00114A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Основная часть</w:t>
      </w:r>
    </w:p>
    <w:p w:rsidR="00C24F12" w:rsidRPr="00114A2E" w:rsidRDefault="006579D5" w:rsidP="00114A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 w:rsidR="00114A2E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1.просмотр </w:t>
      </w:r>
      <w:proofErr w:type="spellStart"/>
      <w:r w:rsidR="00114A2E"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видеоурока</w:t>
      </w:r>
      <w:proofErr w:type="spellEnd"/>
      <w:r w:rsidR="00114A2E"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</w:t>
      </w:r>
      <w:hyperlink r:id="rId5" w:history="1">
        <w:r w:rsidR="00114A2E">
          <w:rPr>
            <w:rStyle w:val="a3"/>
          </w:rPr>
          <w:t>https://yandex.ru/video/preview/?filmId=11249676466653784367</w:t>
        </w:r>
      </w:hyperlink>
      <w:r w:rsidRPr="00114A2E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fldChar w:fldCharType="begin"/>
      </w:r>
      <w:r w:rsidR="00C24F12" w:rsidRPr="00114A2E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instrText xml:space="preserve"> HYPERLINK "https://resh.edu.ru/subject/lesson/7554/train/" </w:instrText>
      </w:r>
      <w:r w:rsidRPr="00114A2E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fldChar w:fldCharType="separate"/>
      </w:r>
    </w:p>
    <w:p w:rsidR="00114A2E" w:rsidRP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2.</w:t>
      </w:r>
      <w:r w:rsidRPr="00114A2E">
        <w:rPr>
          <w:color w:val="000000"/>
        </w:rPr>
        <w:t xml:space="preserve"> </w:t>
      </w:r>
      <w:r w:rsidRPr="00114A2E">
        <w:rPr>
          <w:b/>
          <w:bCs/>
          <w:color w:val="000000"/>
        </w:rPr>
        <w:t>Практическая работа (15 мин.)</w:t>
      </w:r>
    </w:p>
    <w:p w:rsidR="00C24F12" w:rsidRPr="00114A2E" w:rsidRDefault="00114A2E" w:rsidP="00114A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A2E">
        <w:rPr>
          <w:rFonts w:ascii="Times New Roman" w:hAnsi="Times New Roman" w:cs="Times New Roman"/>
          <w:color w:val="000000"/>
          <w:sz w:val="24"/>
          <w:szCs w:val="24"/>
        </w:rPr>
        <w:t>Данная практическая работа посвящена изучение мобильной выставки народных кукол, выполнению эскиза народной куклы-оберега «</w:t>
      </w:r>
      <w:proofErr w:type="spellStart"/>
      <w:r w:rsidRPr="00114A2E">
        <w:rPr>
          <w:rFonts w:ascii="Times New Roman" w:hAnsi="Times New Roman" w:cs="Times New Roman"/>
          <w:color w:val="000000"/>
          <w:sz w:val="24"/>
          <w:szCs w:val="24"/>
        </w:rPr>
        <w:t>Крупеничка</w:t>
      </w:r>
      <w:proofErr w:type="spellEnd"/>
      <w:r w:rsidRPr="00114A2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14A2E">
        <w:rPr>
          <w:rFonts w:ascii="Times New Roman" w:hAnsi="Times New Roman" w:cs="Times New Roman"/>
          <w:color w:val="000000"/>
          <w:sz w:val="24"/>
          <w:szCs w:val="24"/>
        </w:rPr>
        <w:t>зерновушка</w:t>
      </w:r>
      <w:proofErr w:type="spellEnd"/>
      <w:r w:rsidRPr="00114A2E">
        <w:rPr>
          <w:rFonts w:ascii="Times New Roman" w:hAnsi="Times New Roman" w:cs="Times New Roman"/>
          <w:color w:val="000000"/>
          <w:sz w:val="24"/>
          <w:szCs w:val="24"/>
        </w:rPr>
        <w:t xml:space="preserve">)», в процессе выполнения практической работы знакомство и изучение народных пословиц и </w:t>
      </w:r>
      <w:proofErr w:type="spellStart"/>
      <w:r w:rsidRPr="00114A2E">
        <w:rPr>
          <w:rFonts w:ascii="Times New Roman" w:hAnsi="Times New Roman" w:cs="Times New Roman"/>
          <w:color w:val="000000"/>
          <w:sz w:val="24"/>
          <w:szCs w:val="24"/>
        </w:rPr>
        <w:t>погоровок</w:t>
      </w:r>
      <w:proofErr w:type="spellEnd"/>
      <w:r w:rsidR="00EB1F3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4F12" w:rsidRPr="00C24F12" w:rsidRDefault="006579D5" w:rsidP="00114A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114A2E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fldChar w:fldCharType="end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"https://resh.edu.ru/subject/lesson/7554/control/1/"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C24F12" w:rsidP="00114A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4A2E" w:rsidRPr="00114A2E" w:rsidRDefault="006579D5" w:rsidP="00114A2E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24F12">
        <w:rPr>
          <w:rFonts w:ascii="Arial" w:hAnsi="Arial" w:cs="Arial"/>
          <w:color w:val="1D1D1B"/>
        </w:rPr>
        <w:fldChar w:fldCharType="end"/>
      </w:r>
      <w:r w:rsidR="00114A2E">
        <w:rPr>
          <w:rFonts w:ascii="Arial" w:hAnsi="Arial" w:cs="Arial"/>
          <w:color w:val="1D1D1B"/>
        </w:rPr>
        <w:t xml:space="preserve"> </w:t>
      </w:r>
      <w:r w:rsidR="00114A2E" w:rsidRPr="00114A2E">
        <w:rPr>
          <w:i/>
          <w:iCs/>
          <w:color w:val="000000"/>
          <w:sz w:val="28"/>
          <w:szCs w:val="28"/>
        </w:rPr>
        <w:t>Домашнее задание.</w:t>
      </w:r>
      <w:r w:rsidR="00114A2E" w:rsidRPr="00114A2E">
        <w:rPr>
          <w:color w:val="000000"/>
          <w:sz w:val="28"/>
          <w:szCs w:val="28"/>
        </w:rPr>
        <w:t> Найти информацию о народных промыслах своего региона. И найти ответ на вопрос: «Как в старину украшалась праздничная одежда у разных национальностей?».</w:t>
      </w:r>
    </w:p>
    <w:p w:rsidR="00C24F12" w:rsidRPr="00C24F12" w:rsidRDefault="006579D5" w:rsidP="00114A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="00C24F12"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"https://resh.edu.ru/subject/lesson/7554/control/2/"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C24F12" w:rsidRPr="00C24F12" w:rsidRDefault="00114A2E" w:rsidP="00114A2E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Д\</w:t>
      </w:r>
      <w:proofErr w:type="gramStart"/>
      <w:r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З</w:t>
      </w:r>
      <w:proofErr w:type="gramEnd"/>
    </w:p>
    <w:p w:rsidR="00114A2E" w:rsidRDefault="006579D5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C24F12">
        <w:rPr>
          <w:rFonts w:ascii="Arial" w:hAnsi="Arial" w:cs="Arial"/>
          <w:color w:val="1D1D1B"/>
        </w:rPr>
        <w:fldChar w:fldCharType="end"/>
      </w:r>
      <w:r w:rsidR="00114A2E">
        <w:rPr>
          <w:rFonts w:ascii="Arial" w:hAnsi="Arial" w:cs="Arial"/>
          <w:color w:val="000000"/>
          <w:sz w:val="21"/>
          <w:szCs w:val="21"/>
        </w:rPr>
        <w:t xml:space="preserve">Среди предметов, окружающих нас в быту, есть удивительно </w:t>
      </w:r>
      <w:proofErr w:type="gramStart"/>
      <w:r w:rsidR="00114A2E">
        <w:rPr>
          <w:rFonts w:ascii="Arial" w:hAnsi="Arial" w:cs="Arial"/>
          <w:color w:val="000000"/>
          <w:sz w:val="21"/>
          <w:szCs w:val="21"/>
        </w:rPr>
        <w:t>красивые</w:t>
      </w:r>
      <w:proofErr w:type="gramEnd"/>
      <w:r w:rsidR="00114A2E">
        <w:rPr>
          <w:rFonts w:ascii="Arial" w:hAnsi="Arial" w:cs="Arial"/>
          <w:color w:val="000000"/>
          <w:sz w:val="21"/>
          <w:szCs w:val="21"/>
        </w:rPr>
        <w:t xml:space="preserve">, созданные руками художников. В далеком прошлом все изделия декоративно-прикладного искусства несли национальный характер. Давайте выясним, что такое национальная культура? Народное творчество, зародившееся глубоко в древности, — историческая основа всей мировой художественной культуры, источник национальных традиций, способ выражения народного самосознания. </w:t>
      </w:r>
      <w:proofErr w:type="gramStart"/>
      <w:r w:rsidR="00114A2E">
        <w:rPr>
          <w:rFonts w:ascii="Arial" w:hAnsi="Arial" w:cs="Arial"/>
          <w:color w:val="000000"/>
          <w:sz w:val="21"/>
          <w:szCs w:val="21"/>
        </w:rPr>
        <w:t>Но это не только устное народное творчество как песни, пословицы, поговорки, сказки, анекдоты и предания, но так же фольклор — это и когда мать показывает дочери, как шить, вязать, прясть, плести, печь старинного рецепта пирог, а фермер на наследственном поле учит сына работать на земле или как предсказать по луне или ветру погоду при посеве или уборке урожая.</w:t>
      </w:r>
      <w:proofErr w:type="gramEnd"/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Наша страна является многонациональной, на территории Российской Федерации проживает более 190 народов. В нашем Поволжском Федеральном округе наиболее распространенные 4 национальности, это – русские, татары, чуваши, мордва.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И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конечно же, у каждого народа свои особенные черты фольклора. Свои песни, свои сказки, свои народные костюмы и т.д. Через эти элементы национального фольклора мы можем наблюдать всю красоту нашей многонациональной страны.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Темой нашего сегодняшнего занятия будет декоративно-прикладное искусство. Но для начала, вам нужно будет разгадать ключевые слова нашей темы, а сделать это с помощью ребусов.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1.узорное ткачество;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2.вышивка;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3.кружевоплетение;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4.вязание;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5.роспись.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Декоративно-прикладное искусство (от лат. </w:t>
      </w:r>
      <w:proofErr w:type="spellStart"/>
      <w:r>
        <w:rPr>
          <w:rFonts w:ascii="Arial" w:hAnsi="Arial" w:cs="Arial"/>
          <w:i/>
          <w:iCs/>
          <w:color w:val="000000"/>
          <w:sz w:val="21"/>
          <w:szCs w:val="21"/>
        </w:rPr>
        <w:t>decoro</w:t>
      </w:r>
      <w:proofErr w:type="spellEnd"/>
      <w:r>
        <w:rPr>
          <w:rFonts w:ascii="Arial" w:hAnsi="Arial" w:cs="Arial"/>
          <w:i/>
          <w:iCs/>
          <w:color w:val="000000"/>
          <w:sz w:val="21"/>
          <w:szCs w:val="21"/>
        </w:rPr>
        <w:t>- </w:t>
      </w:r>
      <w:r>
        <w:rPr>
          <w:rFonts w:ascii="Arial" w:hAnsi="Arial" w:cs="Arial"/>
          <w:color w:val="000000"/>
          <w:sz w:val="21"/>
          <w:szCs w:val="21"/>
        </w:rPr>
        <w:t xml:space="preserve">«украшаю»)– не только самое древнее из искусств, но и одно из самых современных, потому что до сих пор произведения народных мастеров украшают повседневный быт человека. Это все возможные изделия для интерьера, </w:t>
      </w:r>
      <w:r>
        <w:rPr>
          <w:rFonts w:ascii="Arial" w:hAnsi="Arial" w:cs="Arial"/>
          <w:color w:val="000000"/>
          <w:sz w:val="21"/>
          <w:szCs w:val="21"/>
        </w:rPr>
        <w:lastRenderedPageBreak/>
        <w:t xml:space="preserve">архитектура домов, так же это элементы в одежде. В последние годы модные дизайнеры увлеклись этносом, и все чаще и чаще в коллекциях известных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кутюрье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можно встретить национальные мотивы. Русский стиль в одежде давно уже привлекает внимание мировых домов моды своей яркостью, самобытностью и незабываемым колоритом. И все чаще, мотивы русского народного творчества можно увидеть на подиумах.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Декоративно-прикладное искусство многообразно. У каждого народа сложились свои виды художественных ремесел. Это зависело от того, какие материалы были доступны людям: древесина, глина, природные материалы, металл. Постепенно форма изделий совершенствовалась, появлялись особые рисунки, орнаменты, цветовая гамма. Создание всех изделий народного творчества сопровождалось устным фольклором.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Национальная культура содержит в себе все знания, умения, навыки предков, которые в процессе деятельности передаются из поколения в поколение с помощью песен, преданий, сказок, пословиц, анекдотов, танцев, архитектуры, театра, декоративно-прикладного искусства и т.д.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Давайте посмотрим приложение №2 с известными пословицами и поговорками и проговорим их.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Народное искусство хранит вековые традиции и передает их из поколения в поколение. С давних пор и до наших дней существует народная традиция отмечать все самые значимые события в жизни. В семье – это рождение, свадьба, похороны. В хозяйстве и труде – праздники, связанные с выращиванием хлеба, сбора урожая. Они сопровождались обрядами и народными гуляньями, в которых наряду с музыкой, песнями, танцами немалая роль отводилась предметам бытового назначения.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Например, на свадьбу невеста надевала самый нарядный костюм, а потом хранила и берегла его всю свою жизнь, передавая дочери, внучке. В русской избе красный угол украшали длинными полотенцами с вышитыми или узорными концами. В таких изделиях мы можем увидеть фольклор в интерьере дома того времени.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Современные произведения декоративно-прикладного искусства служат для оформления быта и интерьера. Это одежда, плательные и декоративные ткани, ковры, мебель, художественное стекло, фарфор, фаянс, ювелирные и другие художественные изделия.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Ознакомимся с некоторыми видами декоративно-прикладного искусства народов нашей страны и применением устного фольклора при изготовлении изделий народного творчества.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Узорное ткачество.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В старину ткань изготовляли дома на ткацких станках простым полотняным переплетением. Отсюда произошло название ткани – домотканое полотно. Более сложным мелкоузорчатым переплетением с использованием цветных ниток ткали края полотенец, пояса, ленты, тесьму, дорожки, элементы одежды.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Такое ткачество называлось узорным).</w:t>
      </w:r>
      <w:proofErr w:type="gramEnd"/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Вышивка.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Вышивка – самый яркий, многообразный и увлекательный вид художественного творчества. В старину вышивали по домотканому полотну счётными (по счёту нитей ткани) и сквозными (по разреженному полотну) швами.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Счётными швами: набор, роспись, счётная гладь, крест – украшали полотенца, скатерти, постельное белье, одежду.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Знаменита вышивка «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орловский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спис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». Такая вышивка характерно для многих областей России. Наибольшее распространение она получила в Орловской губернии (области). Выполнялась вышивка прямыми стежками нитками красного цвета. Иногда в узоры добавляют синий цвет. Рисунок этой вышивки разнообразен: орнаменты из цветов, листьев с изогнутыми толстыми стеблями, изображения птиц и животных причудливой округлой формы.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Для выполнения сквозных вышивок часть нитей полотна выдергивалась, а на остальных выполнялась легкая, изящная, ажурная вышивка. Самая знаменитая из них –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крестецкая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строчка. На ней вокруг крупных форм расположены замысловатые розетки, звезды цветы, образующие декоративный узор.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Кружевоплетение.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Изумительно красивы кружева, сплетенные из тонких нитей на коклюшках (деревянных палочках). Кружева называют «застывшими красками северной зимы». Все основные изображения выполняются плотной непрерывной, одинаковой по ширине полотняной тесьмой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вилюшка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Считается, что в России начали плести кружева в XVI-XVII вв., подражая западноевропейским мастерам. Самый знаменитый кружевной промысел находится в Волгоградской области. Мастерицы выплетают изделия для оформления интерьера дома – кружевные скатерти, салфетки,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дрожки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а также для модниц – неповторимые кружевные пелерины, жилеты, жакеты, блузы, косынки и шарфы.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Вязание.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Вязать можно на спицах и крючком из пряжи различной толщины и волокнистого состава. Вяжут такие изделия, как платки, шапки, шарфы, свитеры, варежки, носки.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Знаменитый не только в России оренбургский ажурный пуховый платок – это вязаный платок из козьего пуха. Пуховязальный промысел зародился в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Оренбургской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крае еще в XVIII в.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Оренбургские платки бывают нескольких видов: простой пуховый платок (шаль), толстый и теплый, серого цвета; паутина – ажурное изделие из козьего пуха тонкого прядения и шелка; палантин – тонкий шарф-накидка, который по способу вязания аналогичен паутинке.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Роспись по дереву.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Старинный русский народный промысел хохлома появился в XVII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близ Нижнего Новгорода. Хохломская роспись – это декоративная роспись деревянной посуды и мебели. Роспись выполняют черной и красной краской (с добавлением желтой и зеленой) по золотистому фону. На древесину при выполнении росписи наносится серебристый оловянный порошок. После росписи изделие три-четыре раза прогревается в печи, в результате серебристый цвет меняется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на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медово-золотистый. Традиционные элементы хохломы - травяные узоры, красные сочные ягоды рябины и земляники, цветы и ветки, нередко встречаются птицы, рыбы и звери.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Другой вид росписи по дереву – городецкая роспись. Существует с середины XIX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районе города Городец. Роспись выполняется свободным мазком с белой и черной обводкой по чистому деревянному фону. Когда-то ею украшали прялки (гребень и донце), мебель, ставни, двери. Городецкая роспись изображает цветочные узоры, фигурки диковинных птиц, петухов, коней, жанровые сцены.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Роспись по ткани.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Ручная роспись по ткани батик издавна известна у народов Индии, Индонезии и в переводе с индонезийского означает «капля воска». В России роспись по ткани появилась совсем недавно – с XX в. и завоевала большую популярность.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Техника основана на использовании резервирующего состава на основе воска. Этот состав, нанесены на ткань, не пропускает краску, благодаря чему отдельные участки ткани не окрашиваются.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Материалом для батика служат шелковые, хлопчатобумажные, шерстяные и синтетические ткани, натянутые на подрамник.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На ткань специальными инструментами (стеклянными трубочками, кистями) наносится резерв, в затем соответствующая ткани краска.</w:t>
      </w:r>
      <w:proofErr w:type="gramEnd"/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Ковроткачество.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России ручное ковроткачество является одним из ведущих художественных ремесел Дагестана. Искусство ковроткачества пришло к нам из стран арабского мира. Сначала ковры были утилитарным предметом домашнего обихода. Прежде всего, их использовали для покрытия глиняного пола, утепления каменных стен жилища в холодное время года. Ковры заменяли мебель.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Дагестанские ковры ручной работы носят национальный характер и высоко ценятся как семейные реликвии.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Создание ковра или даже небольшого коврового изделия – очень трудоемкий процесс.[10]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Кукла-оберег «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Крупеничка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</w:rPr>
        <w:t>зерновушка</w:t>
      </w:r>
      <w:proofErr w:type="spellEnd"/>
      <w:r>
        <w:rPr>
          <w:rFonts w:ascii="Arial" w:hAnsi="Arial" w:cs="Arial"/>
          <w:b/>
          <w:bCs/>
          <w:color w:val="000000"/>
          <w:sz w:val="21"/>
          <w:szCs w:val="21"/>
        </w:rPr>
        <w:t>)».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Традиционные славянские куклы - это неотъемлемая часть культуры наших предков. На первый взгляд может показаться, что в них нет ничего особенного и все они почти одинаковые - кучка тряпочек, палочек и ниточек. На самом деле это совсем не так. Каждая такая куколка имеет свое значение, предназначение и свои особенности. Одни куклы являлись оберегами и предназначались для сохранения благополучия дома, семьи, детей, (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Берегиня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Крупеничка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), другие использовались в различных ритуалах, по завершению которых не всегда оставались в целости и сохранности (Масленица, Купавка), третьи были не столько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обережными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сколько игровыми (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Зайчик-на-пальчик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Кукла-на-ложке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Когда в семье рождался ребенок, над его кроваткой появлялись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куколки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которые не только забавляли малыша, но и отвлекали  внимание злых духов и недобрых людей. Ребенок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подрастал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и в его жизни появлялись новые куколки, а примерно в пять лет он делал самостоятельно свою первую куклу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Отдарок-на-подарок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 при подносил ее родителям с ритуальной благодарственной речью. Этот обряд был очень важен, так как означал переход малыша в другую возрастную категорию.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Другие возрастные категории тоже отмечались куклами - кукла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Капустка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выставленная в окно, говорила о том, что в доме есть девушка-невеста, а на свадьбу молодым дарили парных кукол Неразлучников.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Были куколки для охраны здоровья, для хорошего урожая, для легкой дороги и еще много-много разных других кукол на все случаи жизни.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Настоящая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обережная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кукла делается без иглы, а иногда даже без ножниц, - то есть ткань не сшивается, а скручивается определенным образом и скрепляется красной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обережной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нитью. Из этой же нити на груди куклы делается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обережный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крест. Изготовление такой куколки очень часто сопровождалось различными наговорами, чтобы усилить защитные свойства оберега и обязательно - с чистыми помыслами и благостными пожеланиями тому, кому предназначался подарок.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Оберегли для собственного дома должны быть сделаны собственноручно хозяйкой - только тогда они имеют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по настоящему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защитные магические свойства. А еще у куклы не должно быть лица, потому что считается, что кукла, получающая лицо тем  самым получает и самостоятельность и свободу, а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значит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теряет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обережные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функции. Так что, покупая сегодня в магазине куклу-оберег, на самом деле вы покупаете просто элемент декора или сувенир, а не настоящую бережную куклу.</w:t>
      </w:r>
    </w:p>
    <w:p w:rsidR="00114A2E" w:rsidRDefault="00114A2E" w:rsidP="00114A2E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Вводный инструктаж (15 мин.)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Тема урока: «Декоративно-прикладное искусство»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Цель: Познакомить с понятием «декоративно-прикладное искусство», ознакомить учащихся с понятием «национальный фольклор» и его элементами.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Показ выставки народных кукол, показ образцов кукол-оберегов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Крупеничка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зерновушка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)», сделанные мастерами (выставка кукол).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Объяснение технологии выполнения объекта труда: эскиз народной куклы-оберега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Крупеничка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зерновушка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>)» (выставка кукол).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Критерии оценки:</w:t>
      </w:r>
    </w:p>
    <w:p w:rsidR="00114A2E" w:rsidRDefault="00114A2E" w:rsidP="00114A2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Организация рабочего места</w:t>
      </w:r>
    </w:p>
    <w:p w:rsidR="00114A2E" w:rsidRDefault="00114A2E" w:rsidP="00114A2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Аккуратность выполнения работы</w:t>
      </w:r>
    </w:p>
    <w:p w:rsidR="00114A2E" w:rsidRDefault="00114A2E" w:rsidP="00114A2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Соблюдение дисциплины</w:t>
      </w:r>
    </w:p>
    <w:p w:rsidR="00114A2E" w:rsidRDefault="00114A2E" w:rsidP="00114A2E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Соблюдение ТБ</w:t>
      </w:r>
    </w:p>
    <w:p w:rsidR="00114A2E" w:rsidRDefault="00114A2E" w:rsidP="00114A2E">
      <w:pPr>
        <w:pStyle w:val="a4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Практическая работа (15 мин.)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Данная практическая работа посвящена изучение мобильной выставки народных кукол, выполнению эскиза народной куклы-оберега «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Крупеничка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(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зерновушка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)», в процессе выполнения практической работы знакомство и изучение народных пословиц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погоровок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114A2E" w:rsidRDefault="00114A2E" w:rsidP="00114A2E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Текущий инструктаж (13 мин.)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ходе практической работы учитель следит за выполнением задания и трудовой дисциплины. Особых проблем при выполнении работы возникнуть не должно. Возможен индивидуальный инструктаж.</w:t>
      </w:r>
    </w:p>
    <w:p w:rsidR="00114A2E" w:rsidRDefault="00114A2E" w:rsidP="00114A2E">
      <w:pPr>
        <w:pStyle w:val="a4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Заключительный инструктаж (5 мин.)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Анализ допущенных ошибок при устных ответах на заданные вопросы и при выполнении практического задания.</w:t>
      </w:r>
    </w:p>
    <w:p w:rsidR="00114A2E" w:rsidRDefault="00114A2E" w:rsidP="00114A2E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i/>
          <w:iCs/>
          <w:color w:val="000000"/>
          <w:sz w:val="21"/>
          <w:szCs w:val="21"/>
        </w:rPr>
        <w:t>Домашнее задание.</w:t>
      </w:r>
      <w:r>
        <w:rPr>
          <w:rFonts w:ascii="Arial" w:hAnsi="Arial" w:cs="Arial"/>
          <w:color w:val="000000"/>
          <w:sz w:val="21"/>
          <w:szCs w:val="21"/>
        </w:rPr>
        <w:t> Найти информацию о народных промыслах своего региона. И найти ответ на вопрос: «Как в старину украшалась праздничная одежда у разных национальностей?».</w:t>
      </w:r>
    </w:p>
    <w:p w:rsidR="00C24F12" w:rsidRPr="00C24F12" w:rsidRDefault="00C24F12" w:rsidP="00114A2E">
      <w:pPr>
        <w:shd w:val="clear" w:color="auto" w:fill="FFFFFF" w:themeFill="background1"/>
        <w:spacing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</w:p>
    <w:p w:rsidR="009F1E68" w:rsidRDefault="00EB1F3D"/>
    <w:sectPr w:rsidR="009F1E68" w:rsidSect="0040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con-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282B"/>
    <w:multiLevelType w:val="multilevel"/>
    <w:tmpl w:val="B1826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567F3"/>
    <w:multiLevelType w:val="multilevel"/>
    <w:tmpl w:val="5B94A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91A6B"/>
    <w:multiLevelType w:val="multilevel"/>
    <w:tmpl w:val="69345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2668AF"/>
    <w:multiLevelType w:val="multilevel"/>
    <w:tmpl w:val="BA864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9D3061"/>
    <w:multiLevelType w:val="multilevel"/>
    <w:tmpl w:val="4D8EA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717B9D"/>
    <w:multiLevelType w:val="multilevel"/>
    <w:tmpl w:val="301C3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F12"/>
    <w:rsid w:val="00114A2E"/>
    <w:rsid w:val="003F7389"/>
    <w:rsid w:val="0040074A"/>
    <w:rsid w:val="006579D5"/>
    <w:rsid w:val="006E74A4"/>
    <w:rsid w:val="00A228B3"/>
    <w:rsid w:val="00C24F12"/>
    <w:rsid w:val="00D70DCA"/>
    <w:rsid w:val="00EB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74A"/>
  </w:style>
  <w:style w:type="paragraph" w:styleId="1">
    <w:name w:val="heading 1"/>
    <w:basedOn w:val="a"/>
    <w:link w:val="10"/>
    <w:uiPriority w:val="9"/>
    <w:qFormat/>
    <w:rsid w:val="00C24F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4F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24F12"/>
    <w:rPr>
      <w:color w:val="0000FF"/>
      <w:u w:val="single"/>
    </w:rPr>
  </w:style>
  <w:style w:type="character" w:customStyle="1" w:styleId="icon">
    <w:name w:val="icon"/>
    <w:basedOn w:val="a0"/>
    <w:rsid w:val="00C24F12"/>
  </w:style>
  <w:style w:type="paragraph" w:styleId="a4">
    <w:name w:val="Normal (Web)"/>
    <w:basedOn w:val="a"/>
    <w:uiPriority w:val="99"/>
    <w:semiHidden/>
    <w:unhideWhenUsed/>
    <w:rsid w:val="00114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6044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47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35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4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2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50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4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2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39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12496764666537843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2043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</cp:revision>
  <dcterms:created xsi:type="dcterms:W3CDTF">2020-04-04T11:05:00Z</dcterms:created>
  <dcterms:modified xsi:type="dcterms:W3CDTF">2020-04-11T16:21:00Z</dcterms:modified>
</cp:coreProperties>
</file>